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3294">
      <w:pPr>
        <w:jc w:val="center"/>
        <w:rPr>
          <w:b/>
        </w:rPr>
      </w:pPr>
      <w:r>
        <w:rPr>
          <w:b/>
        </w:rPr>
        <w:t xml:space="preserve">План </w:t>
      </w:r>
    </w:p>
    <w:p w:rsidR="00000000" w:rsidRDefault="00873294">
      <w:pPr>
        <w:jc w:val="center"/>
        <w:rPr>
          <w:b/>
        </w:rPr>
      </w:pPr>
      <w:r>
        <w:rPr>
          <w:b/>
        </w:rPr>
        <w:t>работы Комитета образования</w:t>
      </w:r>
    </w:p>
    <w:p w:rsidR="00000000" w:rsidRDefault="00873294">
      <w:pPr>
        <w:jc w:val="center"/>
        <w:rPr>
          <w:b/>
        </w:rPr>
      </w:pPr>
      <w:r>
        <w:rPr>
          <w:b/>
        </w:rPr>
        <w:t>на ноябрь 2019 года</w:t>
      </w:r>
    </w:p>
    <w:p w:rsidR="00000000" w:rsidRDefault="00873294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208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111"/>
        <w:gridCol w:w="1559"/>
        <w:gridCol w:w="1985"/>
        <w:gridCol w:w="2127"/>
        <w:gridCol w:w="10206"/>
      </w:tblGrid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</w:tcPr>
          <w:p w:rsidR="00000000" w:rsidRDefault="00873294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7" w:type="dxa"/>
          </w:tcPr>
          <w:p w:rsidR="00000000" w:rsidRDefault="00873294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10632" w:type="dxa"/>
            <w:gridSpan w:val="5"/>
          </w:tcPr>
          <w:p w:rsidR="00000000" w:rsidRDefault="00873294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контроль, мониторинги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000000" w:rsidRDefault="00873294">
            <w:r>
              <w:t>Выход в ОО по вопросам:</w:t>
            </w:r>
          </w:p>
          <w:p w:rsidR="00000000" w:rsidRDefault="00873294">
            <w:r>
              <w:t>1.организация работы с группой риска по под</w:t>
            </w:r>
            <w:r>
              <w:t>готовке к ГИА;</w:t>
            </w:r>
          </w:p>
          <w:p w:rsidR="00000000" w:rsidRDefault="00873294">
            <w:r>
              <w:t>2.мониторинг объективности выставления оценок в журнал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  <w:rPr>
                <w:bCs/>
              </w:rPr>
            </w:pPr>
            <w:r>
              <w:t>в течение месяца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№1»</w:t>
            </w:r>
          </w:p>
          <w:p w:rsidR="00000000" w:rsidRDefault="00873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№2»</w:t>
            </w:r>
          </w:p>
          <w:p w:rsidR="00000000" w:rsidRDefault="00873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№3»</w:t>
            </w:r>
          </w:p>
          <w:p w:rsidR="00000000" w:rsidRDefault="00873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Шустрова Н.Н.</w:t>
            </w:r>
          </w:p>
          <w:p w:rsidR="00000000" w:rsidRDefault="00873294">
            <w:pPr>
              <w:jc w:val="center"/>
            </w:pPr>
            <w:r>
              <w:t>Ермакова И.А.</w:t>
            </w:r>
          </w:p>
          <w:p w:rsidR="00000000" w:rsidRDefault="00873294">
            <w:pPr>
              <w:jc w:val="center"/>
            </w:pPr>
            <w:r>
              <w:t>Бызова Д.С.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pStyle w:val="11"/>
              <w:tabs>
                <w:tab w:val="left" w:pos="1134"/>
              </w:tabs>
              <w:spacing w:after="120" w:line="240" w:lineRule="auto"/>
              <w:ind w:right="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Внедрение  подсистемы «Электронная школа» Государственной информационной системы «Со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временное образование Ленинградской области»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  <w:rPr>
                <w:bCs/>
              </w:rPr>
            </w:pPr>
            <w:r>
              <w:t>в течение месяца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Кириланд И.П.</w:t>
            </w:r>
          </w:p>
          <w:p w:rsidR="00000000" w:rsidRDefault="00873294">
            <w:pPr>
              <w:jc w:val="center"/>
            </w:pPr>
            <w:r>
              <w:t>Руководители МБОУ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pStyle w:val="11"/>
              <w:tabs>
                <w:tab w:val="left" w:pos="1134"/>
              </w:tabs>
              <w:spacing w:after="120" w:line="240" w:lineRule="auto"/>
              <w:ind w:right="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регионального проекта «Цифровая образовательная среда» национального проекта «Образование»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в течение месяца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  <w:r>
              <w:t>ОО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Кириланд И.П.</w:t>
            </w:r>
          </w:p>
          <w:p w:rsidR="00000000" w:rsidRDefault="00873294">
            <w:pPr>
              <w:jc w:val="center"/>
            </w:pPr>
            <w:r>
              <w:t>Руковод</w:t>
            </w:r>
            <w:r>
              <w:t>ители ОО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>Соблюдение законодательства РФ в сфере образования ДОУ. Порядок приема в МБДОУ.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дополнительно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  <w:r>
              <w:t>Выход в ДОУ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Шустрова Н.Н.</w:t>
            </w:r>
          </w:p>
          <w:p w:rsidR="00000000" w:rsidRDefault="00873294">
            <w:pPr>
              <w:jc w:val="center"/>
            </w:pPr>
            <w:r>
              <w:t>Ермакова И.А.</w:t>
            </w:r>
          </w:p>
          <w:p w:rsidR="00000000" w:rsidRDefault="00873294">
            <w:pPr>
              <w:jc w:val="center"/>
            </w:pPr>
            <w:r>
              <w:t>Шуплик Т.Е.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>Анализ РСИ.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  <w:rPr>
                <w:bCs/>
              </w:rPr>
            </w:pPr>
            <w:r>
              <w:rPr>
                <w:bCs/>
              </w:rPr>
              <w:t>до 01.11.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Бызова Д.С.,</w:t>
            </w:r>
          </w:p>
          <w:p w:rsidR="00000000" w:rsidRDefault="00873294">
            <w:pPr>
              <w:jc w:val="center"/>
            </w:pPr>
            <w:r>
              <w:t>председатель муниципальной комиссии по проверке РСИ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rPr>
                <w:bCs/>
              </w:rPr>
              <w:t>Монитор</w:t>
            </w:r>
            <w:r>
              <w:rPr>
                <w:bCs/>
              </w:rPr>
              <w:t xml:space="preserve">инг реализации  дистанционного и электронного обучения,  в т.ч.  дистанционного обучения детей-инвалидов, образовательных сред «Российская электронная школа»,  </w:t>
            </w:r>
            <w:r>
              <w:t>«Мобильное электронное  образование», Учи</w:t>
            </w:r>
            <w:proofErr w:type="gramStart"/>
            <w:r>
              <w:t>.р</w:t>
            </w:r>
            <w:proofErr w:type="gramEnd"/>
            <w:r>
              <w:t>у, ЯКласс и др.</w:t>
            </w:r>
            <w:r>
              <w:rPr>
                <w:bCs/>
              </w:rPr>
              <w:t> </w:t>
            </w:r>
            <w:r>
              <w:t>за октябрь 2019г.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  <w:rPr>
                <w:bCs/>
              </w:rPr>
            </w:pPr>
            <w:r>
              <w:rPr>
                <w:bCs/>
              </w:rPr>
              <w:t>до 05.11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Кирил</w:t>
            </w:r>
            <w:r>
              <w:t>анд И.П.</w:t>
            </w:r>
          </w:p>
          <w:p w:rsidR="00000000" w:rsidRDefault="00873294">
            <w:pPr>
              <w:jc w:val="center"/>
            </w:pPr>
            <w:r>
              <w:t>Руководители МБОУ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>Анализ работы муниципальной комиссии по проверке РСИ.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  <w:rPr>
                <w:bCs/>
              </w:rPr>
            </w:pPr>
            <w:r>
              <w:rPr>
                <w:bCs/>
              </w:rPr>
              <w:t>до 06.11.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Бызова Д.С.,</w:t>
            </w:r>
          </w:p>
          <w:p w:rsidR="00000000" w:rsidRDefault="00873294">
            <w:pPr>
              <w:jc w:val="center"/>
            </w:pPr>
            <w:r>
              <w:t>председатель муниципальной комиссии по проверке РСИ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>Апробация основного государственного экзамена по английскому языку (раздел «Говорение»)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  <w:rPr>
                <w:bCs/>
              </w:rPr>
            </w:pPr>
            <w:r>
              <w:rPr>
                <w:bCs/>
              </w:rPr>
              <w:t>19.11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ПЭ 1604 – МБОУ «СОШ №2»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Бызова Д.С.</w:t>
            </w:r>
          </w:p>
          <w:p w:rsidR="00000000" w:rsidRDefault="00873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ОО – ППЭ</w:t>
            </w:r>
          </w:p>
          <w:p w:rsidR="00000000" w:rsidRDefault="00873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ППЭ</w:t>
            </w:r>
          </w:p>
        </w:tc>
      </w:tr>
      <w:tr w:rsidR="00000000">
        <w:tc>
          <w:tcPr>
            <w:tcW w:w="10632" w:type="dxa"/>
            <w:gridSpan w:val="5"/>
          </w:tcPr>
          <w:p w:rsidR="00000000" w:rsidRDefault="00873294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  <w:tc>
          <w:tcPr>
            <w:tcW w:w="10206" w:type="dxa"/>
            <w:tcBorders>
              <w:top w:val="nil"/>
            </w:tcBorders>
          </w:tcPr>
          <w:p w:rsidR="00000000" w:rsidRDefault="00873294">
            <w:pPr>
              <w:jc w:val="center"/>
              <w:rPr>
                <w:bCs/>
              </w:rPr>
            </w:pPr>
            <w:r>
              <w:rPr>
                <w:b/>
              </w:rPr>
              <w:t>Отчеты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rPr>
                <w:iCs/>
              </w:rPr>
            </w:pPr>
            <w:r>
              <w:rPr>
                <w:iCs/>
              </w:rPr>
              <w:t xml:space="preserve">Заседание комиссии по выдвижению кандидатов на гранты главы администрации  МО Сосновоборский городской округ Ленинградской </w:t>
            </w:r>
            <w:r>
              <w:rPr>
                <w:iCs/>
              </w:rPr>
              <w:lastRenderedPageBreak/>
              <w:t>области для одаренных детей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lastRenderedPageBreak/>
              <w:t>дата допол</w:t>
            </w:r>
            <w:r>
              <w:t>нительно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  <w:r>
              <w:t>Комитет образования</w:t>
            </w:r>
          </w:p>
          <w:p w:rsidR="00000000" w:rsidRDefault="00873294">
            <w:pPr>
              <w:jc w:val="center"/>
            </w:pPr>
            <w:r>
              <w:t>каб. 215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Шустрова Н.Н.</w:t>
            </w:r>
          </w:p>
          <w:p w:rsidR="00000000" w:rsidRDefault="00873294">
            <w:pPr>
              <w:jc w:val="center"/>
            </w:pPr>
            <w:r>
              <w:t>Шерепа Н.Л.</w:t>
            </w:r>
          </w:p>
          <w:p w:rsidR="00000000" w:rsidRDefault="00873294">
            <w:pPr>
              <w:jc w:val="center"/>
            </w:pPr>
            <w:r>
              <w:t>ГМК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>Информационное совещание с руководителями ОО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01.11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  <w:r>
              <w:t>каб.270 администрации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Шустрова Н.Н.,</w:t>
            </w:r>
          </w:p>
          <w:p w:rsidR="00000000" w:rsidRDefault="00873294">
            <w:pPr>
              <w:jc w:val="center"/>
            </w:pPr>
            <w:r>
              <w:t>Специалисты КО</w:t>
            </w:r>
          </w:p>
          <w:p w:rsidR="00000000" w:rsidRDefault="00873294">
            <w:pPr>
              <w:jc w:val="center"/>
            </w:pPr>
            <w:r>
              <w:t>Руководители ОО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>Информационное совещание с руководителями общеобразовательных орг</w:t>
            </w:r>
            <w:r>
              <w:t>анизаций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дополнительно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  <w:r>
              <w:t>Место дополнительно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Шустрова Н.Н.,</w:t>
            </w:r>
          </w:p>
          <w:p w:rsidR="00000000" w:rsidRDefault="00873294">
            <w:pPr>
              <w:jc w:val="center"/>
            </w:pPr>
            <w:r>
              <w:t>Ермакова И.А.</w:t>
            </w:r>
          </w:p>
          <w:p w:rsidR="00000000" w:rsidRDefault="00873294">
            <w:pPr>
              <w:jc w:val="center"/>
            </w:pPr>
            <w:r>
              <w:t>Руководители ОО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>Информационное совещание с руководителями дошкольных образовательных организаций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15.11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  <w:r>
              <w:t>Место дополнительно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Шустрова Н.Н.,</w:t>
            </w:r>
          </w:p>
          <w:p w:rsidR="00000000" w:rsidRDefault="00873294">
            <w:pPr>
              <w:jc w:val="center"/>
            </w:pPr>
            <w:r>
              <w:t>Шуплик Т.Е.</w:t>
            </w:r>
          </w:p>
          <w:p w:rsidR="00000000" w:rsidRDefault="00873294">
            <w:pPr>
              <w:jc w:val="center"/>
            </w:pPr>
            <w:r>
              <w:t>Руководители ОО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rPr>
                <w:iCs/>
              </w:rPr>
            </w:pPr>
            <w:r>
              <w:rPr>
                <w:iCs/>
              </w:rPr>
              <w:t>Совещание с за</w:t>
            </w:r>
            <w:r>
              <w:rPr>
                <w:iCs/>
              </w:rPr>
              <w:t>местителями руководителей по вопросам подготовки к написанию итогового сочинения (изложения).</w:t>
            </w:r>
          </w:p>
        </w:tc>
        <w:tc>
          <w:tcPr>
            <w:tcW w:w="1559" w:type="dxa"/>
            <w:shd w:val="clear" w:color="auto" w:fill="auto"/>
          </w:tcPr>
          <w:p w:rsidR="00000000" w:rsidRDefault="00873294">
            <w:pPr>
              <w:jc w:val="center"/>
            </w:pPr>
            <w:r>
              <w:t>20.11</w:t>
            </w:r>
          </w:p>
          <w:p w:rsidR="00000000" w:rsidRDefault="00873294">
            <w:pPr>
              <w:jc w:val="center"/>
            </w:pPr>
            <w:r>
              <w:t>15.00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  <w:r>
              <w:t>Каб.270 администрации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Ермакова И.А.,</w:t>
            </w:r>
          </w:p>
          <w:p w:rsidR="00000000" w:rsidRDefault="00873294">
            <w:pPr>
              <w:jc w:val="center"/>
            </w:pPr>
            <w:r>
              <w:t>Бызова Д.С.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rPr>
                <w:iCs/>
              </w:rPr>
            </w:pPr>
            <w:r>
              <w:t>Совет руководителей организаций дополнительного образования «Реализация регионального проекта «Успе</w:t>
            </w:r>
            <w:r>
              <w:t>х ка</w:t>
            </w:r>
            <w:r>
              <w:t>ж</w:t>
            </w:r>
            <w:r>
              <w:t>дого ребенка». Введение персонифицированного финансирования в системе дополнительного о</w:t>
            </w:r>
            <w:r>
              <w:t>б</w:t>
            </w:r>
            <w:r>
              <w:t>разования»</w:t>
            </w:r>
          </w:p>
        </w:tc>
        <w:tc>
          <w:tcPr>
            <w:tcW w:w="1559" w:type="dxa"/>
            <w:shd w:val="clear" w:color="auto" w:fill="auto"/>
          </w:tcPr>
          <w:p w:rsidR="00000000" w:rsidRDefault="00873294">
            <w:pPr>
              <w:jc w:val="center"/>
            </w:pPr>
            <w:r>
              <w:t>22.11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  <w:r>
              <w:t>Место дополнительно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Шустрова Н.Н.,</w:t>
            </w:r>
          </w:p>
          <w:p w:rsidR="00000000" w:rsidRDefault="00873294">
            <w:pPr>
              <w:jc w:val="center"/>
            </w:pPr>
            <w:r>
              <w:t>Шерепа Н.Л.</w:t>
            </w:r>
          </w:p>
          <w:p w:rsidR="00000000" w:rsidRDefault="00873294">
            <w:pPr>
              <w:jc w:val="center"/>
            </w:pPr>
            <w:r>
              <w:t>Руководители ОО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>Собеседование с руководителями общеобразовательных организаций по исполнению план</w:t>
            </w:r>
            <w:r>
              <w:t>а по подготовке к ГИА-9 и ГИА-11, «Организация индивидуальной работы с выпускниками «группы риска» в МБОУ, с выпускниками, показывающими средние результаты (отчёт руководителей по  результатам мониторинга обучающихся  9-11-х классов,  входящих  в «группу р</w:t>
            </w:r>
            <w:r>
              <w:t>иска», с выпускниками, показывающими средние результаты)»</w:t>
            </w:r>
          </w:p>
        </w:tc>
        <w:tc>
          <w:tcPr>
            <w:tcW w:w="1559" w:type="dxa"/>
            <w:shd w:val="clear" w:color="auto" w:fill="auto"/>
          </w:tcPr>
          <w:p w:rsidR="00000000" w:rsidRDefault="00873294">
            <w:pPr>
              <w:jc w:val="center"/>
            </w:pPr>
            <w:r>
              <w:t>25-29.11</w:t>
            </w:r>
          </w:p>
          <w:p w:rsidR="00000000" w:rsidRDefault="00873294">
            <w:pPr>
              <w:jc w:val="center"/>
            </w:pPr>
            <w:r>
              <w:t>по графику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  <w:r>
              <w:t>Комитет образования</w:t>
            </w:r>
          </w:p>
          <w:p w:rsidR="00000000" w:rsidRDefault="00873294">
            <w:pPr>
              <w:jc w:val="center"/>
            </w:pPr>
            <w:r>
              <w:t>каб. 215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Шустрова Н.Н.,</w:t>
            </w:r>
          </w:p>
          <w:p w:rsidR="00000000" w:rsidRDefault="00873294">
            <w:pPr>
              <w:jc w:val="center"/>
            </w:pPr>
            <w:r>
              <w:t>Ермакова И.А.,</w:t>
            </w:r>
          </w:p>
          <w:p w:rsidR="00000000" w:rsidRDefault="00873294">
            <w:pPr>
              <w:jc w:val="center"/>
            </w:pPr>
            <w:r>
              <w:t>Бызова Д.С.,</w:t>
            </w:r>
          </w:p>
          <w:p w:rsidR="00000000" w:rsidRDefault="00873294">
            <w:pPr>
              <w:jc w:val="center"/>
            </w:pPr>
            <w:r>
              <w:t>Руководители ОО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>Аппаратное совещание:</w:t>
            </w:r>
          </w:p>
          <w:p w:rsidR="00000000" w:rsidRDefault="00873294">
            <w:pPr>
              <w:pStyle w:val="af3"/>
              <w:jc w:val="both"/>
            </w:pPr>
            <w:r>
              <w:t>1.Формирование плана ремонтных работ в ОО на 2020 год.</w:t>
            </w:r>
          </w:p>
          <w:p w:rsidR="00000000" w:rsidRDefault="00873294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>
              <w:t>2. Организа</w:t>
            </w:r>
            <w:r>
              <w:t xml:space="preserve">ция психолого-медико-педагогического  сопровождения </w:t>
            </w:r>
            <w:proofErr w:type="gramStart"/>
            <w:r>
              <w:t>обучающихся</w:t>
            </w:r>
            <w:proofErr w:type="gramEnd"/>
            <w:r>
              <w:t xml:space="preserve"> в 2019-2020 учебном году: проблемы и перспективы.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28.11</w:t>
            </w:r>
          </w:p>
          <w:p w:rsidR="00000000" w:rsidRDefault="00873294">
            <w:pPr>
              <w:jc w:val="center"/>
            </w:pPr>
            <w:r>
              <w:t>10.00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КО</w:t>
            </w:r>
          </w:p>
          <w:p w:rsidR="00000000" w:rsidRDefault="00873294">
            <w:pPr>
              <w:jc w:val="center"/>
            </w:pPr>
            <w:r>
              <w:t>каб. 215</w:t>
            </w:r>
          </w:p>
        </w:tc>
        <w:tc>
          <w:tcPr>
            <w:tcW w:w="2127" w:type="dxa"/>
          </w:tcPr>
          <w:p w:rsidR="00000000" w:rsidRDefault="00873294"/>
          <w:p w:rsidR="00000000" w:rsidRDefault="00873294">
            <w:pPr>
              <w:jc w:val="center"/>
            </w:pPr>
            <w:r>
              <w:t>Савелькина Е.А.</w:t>
            </w:r>
          </w:p>
          <w:p w:rsidR="00000000" w:rsidRDefault="00873294"/>
          <w:p w:rsidR="00000000" w:rsidRDefault="00873294">
            <w:pPr>
              <w:jc w:val="center"/>
            </w:pPr>
            <w:r>
              <w:t>Павлова О.А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jc w:val="both"/>
            </w:pPr>
            <w:r>
              <w:t xml:space="preserve">Совещание с </w:t>
            </w:r>
            <w:proofErr w:type="gramStart"/>
            <w:r>
              <w:t>ответственными</w:t>
            </w:r>
            <w:proofErr w:type="gramEnd"/>
            <w:r>
              <w:t xml:space="preserve"> в ОО по орган</w:t>
            </w:r>
            <w:r>
              <w:t>и</w:t>
            </w:r>
            <w:r>
              <w:t>зации охраны жизни и здоровья детей.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дополнит</w:t>
            </w:r>
            <w:r>
              <w:t>ельно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  <w:r>
              <w:t>место дополнительно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Савелькина Е.А.</w:t>
            </w:r>
          </w:p>
          <w:p w:rsidR="00000000" w:rsidRDefault="00873294"/>
        </w:tc>
      </w:tr>
      <w:tr w:rsidR="00000000">
        <w:trPr>
          <w:gridAfter w:val="1"/>
          <w:wAfter w:w="10206" w:type="dxa"/>
          <w:trHeight w:val="217"/>
        </w:trPr>
        <w:tc>
          <w:tcPr>
            <w:tcW w:w="10632" w:type="dxa"/>
            <w:gridSpan w:val="5"/>
          </w:tcPr>
          <w:p w:rsidR="00000000" w:rsidRDefault="00873294">
            <w:pPr>
              <w:jc w:val="center"/>
              <w:rPr>
                <w:bCs/>
              </w:rPr>
            </w:pPr>
            <w:r>
              <w:rPr>
                <w:b/>
              </w:rPr>
              <w:t>Общие вопросы</w:t>
            </w:r>
          </w:p>
        </w:tc>
      </w:tr>
      <w:tr w:rsidR="00000000">
        <w:trPr>
          <w:gridAfter w:val="1"/>
          <w:wAfter w:w="10206" w:type="dxa"/>
          <w:trHeight w:val="217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000000" w:rsidRDefault="00873294">
            <w:r>
              <w:rPr>
                <w:bCs/>
              </w:rPr>
              <w:t xml:space="preserve">Реализация </w:t>
            </w:r>
            <w:proofErr w:type="gramStart"/>
            <w:r>
              <w:rPr>
                <w:bCs/>
              </w:rPr>
              <w:t>плана мероприятий  Концепции информационной безопасности детей</w:t>
            </w:r>
            <w:proofErr w:type="gramEnd"/>
            <w:r>
              <w:rPr>
                <w:bCs/>
              </w:rPr>
              <w:t xml:space="preserve"> на 2018 - 2020 годы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в течение месяца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  <w:r>
              <w:t>ОО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Кириланд И.П.</w:t>
            </w:r>
          </w:p>
          <w:p w:rsidR="00000000" w:rsidRDefault="00873294">
            <w:pPr>
              <w:jc w:val="center"/>
            </w:pPr>
            <w:r>
              <w:t>Руководители ОО</w:t>
            </w:r>
          </w:p>
        </w:tc>
      </w:tr>
      <w:tr w:rsidR="00000000">
        <w:trPr>
          <w:gridAfter w:val="1"/>
          <w:wAfter w:w="10206" w:type="dxa"/>
          <w:trHeight w:val="217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 xml:space="preserve">Предоставление первоочередных муниципальных услуг </w:t>
            </w:r>
            <w:r>
              <w:t xml:space="preserve">в сфере образования, в т.ч. в электронном виде (в соответствии с </w:t>
            </w:r>
            <w:r>
              <w:lastRenderedPageBreak/>
              <w:t>распоряжением Правительства РФ от 17.12.2009 № 1993-р с изменениями и дополнениями)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  <w:r>
              <w:t>ОО,</w:t>
            </w:r>
          </w:p>
          <w:p w:rsidR="00000000" w:rsidRDefault="00873294">
            <w:pPr>
              <w:jc w:val="center"/>
            </w:pPr>
            <w:r>
              <w:t>Комитет образования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Кириланд И.П.,</w:t>
            </w:r>
          </w:p>
          <w:p w:rsidR="00000000" w:rsidRDefault="00873294">
            <w:pPr>
              <w:jc w:val="center"/>
            </w:pPr>
            <w:r>
              <w:t>специалисты КО, ответственные за услуги,</w:t>
            </w:r>
          </w:p>
          <w:p w:rsidR="00000000" w:rsidRDefault="00873294">
            <w:pPr>
              <w:jc w:val="center"/>
            </w:pPr>
            <w:r>
              <w:lastRenderedPageBreak/>
              <w:t>руководите</w:t>
            </w:r>
            <w:r>
              <w:t>ли ОО</w:t>
            </w:r>
          </w:p>
        </w:tc>
      </w:tr>
      <w:tr w:rsidR="00000000">
        <w:trPr>
          <w:gridAfter w:val="1"/>
          <w:wAfter w:w="10206" w:type="dxa"/>
          <w:trHeight w:val="217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000000" w:rsidRDefault="00873294">
            <w:r>
              <w:rPr>
                <w:lang w:eastAsia="en-US"/>
              </w:rPr>
              <w:t>КПК для педагогических работников МБОУ «СОШ №4» по программе «Работа с цифровыми образовательными ресурсами»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Каждый четверг</w:t>
            </w:r>
          </w:p>
          <w:p w:rsidR="00000000" w:rsidRDefault="00873294">
            <w:pPr>
              <w:jc w:val="center"/>
            </w:pPr>
            <w:r>
              <w:t>14.30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  <w:r>
              <w:t>МАОУ ДО ЦИТ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Коврыга Н.И.</w:t>
            </w:r>
          </w:p>
        </w:tc>
      </w:tr>
      <w:tr w:rsidR="00000000">
        <w:trPr>
          <w:gridAfter w:val="1"/>
          <w:wAfter w:w="10206" w:type="dxa"/>
          <w:trHeight w:val="217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 xml:space="preserve">Мониторинг предварительного выбора </w:t>
            </w:r>
            <w:proofErr w:type="gramStart"/>
            <w:r>
              <w:t>обучающимися</w:t>
            </w:r>
            <w:proofErr w:type="gramEnd"/>
            <w:r>
              <w:t xml:space="preserve"> 9 классов формы ГИА, перечня предметов по в</w:t>
            </w:r>
            <w:r>
              <w:t>ыбору, сдаваемых в форме ОГЭ и ГВЭ.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до 06.11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Бызова Д.С.,</w:t>
            </w:r>
          </w:p>
          <w:p w:rsidR="00000000" w:rsidRDefault="00873294">
            <w:pPr>
              <w:jc w:val="center"/>
            </w:pPr>
            <w:r>
              <w:t>Руководители ОО</w:t>
            </w:r>
          </w:p>
        </w:tc>
      </w:tr>
      <w:tr w:rsidR="00000000">
        <w:trPr>
          <w:gridAfter w:val="1"/>
          <w:wAfter w:w="10206" w:type="dxa"/>
          <w:trHeight w:val="217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 xml:space="preserve">«Верность – опыт. Знание – мудрость» - чествование педагогических династий </w:t>
            </w:r>
            <w:proofErr w:type="gramStart"/>
            <w:r>
              <w:t>г</w:t>
            </w:r>
            <w:proofErr w:type="gramEnd"/>
            <w:r>
              <w:t>. Сосновый Бор.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08.11.</w:t>
            </w:r>
          </w:p>
          <w:p w:rsidR="00000000" w:rsidRDefault="00873294">
            <w:pPr>
              <w:jc w:val="center"/>
            </w:pPr>
            <w:r>
              <w:t>14.00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  <w:r>
              <w:t>МБОУ «СОШ №6»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Попова Д.В.</w:t>
            </w:r>
          </w:p>
        </w:tc>
      </w:tr>
      <w:tr w:rsidR="00000000">
        <w:trPr>
          <w:gridAfter w:val="1"/>
          <w:wAfter w:w="10206" w:type="dxa"/>
          <w:trHeight w:val="217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>Формирование РИС (региональной информацион</w:t>
            </w:r>
            <w:r>
              <w:t>ной системы) по ИСИ.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до 15.11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  <w:r>
              <w:rPr>
                <w:bCs/>
              </w:rPr>
              <w:t>МБОУ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Бызова Д.С.</w:t>
            </w:r>
          </w:p>
          <w:p w:rsidR="00000000" w:rsidRDefault="00873294">
            <w:pPr>
              <w:jc w:val="center"/>
            </w:pPr>
            <w:r>
              <w:t>Руководители ОО</w:t>
            </w:r>
          </w:p>
        </w:tc>
      </w:tr>
      <w:tr w:rsidR="00000000">
        <w:trPr>
          <w:gridAfter w:val="1"/>
          <w:wAfter w:w="10206" w:type="dxa"/>
          <w:trHeight w:val="217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>Прием заявлений на ИСИ (итоговое сочинение (изложение)).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до 20.11</w:t>
            </w:r>
          </w:p>
        </w:tc>
        <w:tc>
          <w:tcPr>
            <w:tcW w:w="1985" w:type="dxa"/>
            <w:vAlign w:val="center"/>
          </w:tcPr>
          <w:p w:rsidR="00000000" w:rsidRDefault="00873294">
            <w:pPr>
              <w:jc w:val="center"/>
            </w:pPr>
            <w:r>
              <w:rPr>
                <w:bCs/>
              </w:rPr>
              <w:t>МБОУ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Руководители ОО</w:t>
            </w:r>
          </w:p>
        </w:tc>
      </w:tr>
      <w:tr w:rsidR="00000000">
        <w:trPr>
          <w:gridAfter w:val="1"/>
          <w:wAfter w:w="10206" w:type="dxa"/>
          <w:trHeight w:val="217"/>
        </w:trPr>
        <w:tc>
          <w:tcPr>
            <w:tcW w:w="10632" w:type="dxa"/>
            <w:gridSpan w:val="5"/>
          </w:tcPr>
          <w:p w:rsidR="00000000" w:rsidRDefault="00873294">
            <w:pPr>
              <w:jc w:val="center"/>
            </w:pPr>
            <w:r>
              <w:rPr>
                <w:b/>
              </w:rPr>
              <w:t>Российское движение школьников (РДШ)</w:t>
            </w:r>
          </w:p>
        </w:tc>
      </w:tr>
      <w:tr w:rsidR="00000000">
        <w:trPr>
          <w:gridAfter w:val="1"/>
          <w:wAfter w:w="10206" w:type="dxa"/>
          <w:trHeight w:val="217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ind w:left="34"/>
            </w:pPr>
            <w:r>
              <w:t>Круглый стол по подведению итогов муниципального и регионального конкурса «Лучшая команда РДШ».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06.11</w:t>
            </w:r>
          </w:p>
          <w:p w:rsidR="00000000" w:rsidRDefault="00873294">
            <w:pPr>
              <w:jc w:val="center"/>
            </w:pPr>
            <w:r>
              <w:t>16.00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МБОУДО «ДДТ»</w:t>
            </w:r>
          </w:p>
          <w:p w:rsidR="00000000" w:rsidRDefault="00873294">
            <w:pPr>
              <w:jc w:val="center"/>
            </w:pPr>
            <w:r>
              <w:t xml:space="preserve">  ул. Солнечная, 25а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Попова Д.В.</w:t>
            </w:r>
          </w:p>
        </w:tc>
      </w:tr>
      <w:tr w:rsidR="00000000">
        <w:trPr>
          <w:gridAfter w:val="1"/>
          <w:wAfter w:w="10206" w:type="dxa"/>
          <w:trHeight w:val="217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shd w:val="clear" w:color="auto" w:fill="FFFFFF"/>
              <w:ind w:left="22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Всероссийском конкурсе «Дизайн информации и пространства»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09.10.19 по 23.03.20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МБОУДО «ДДТ</w:t>
            </w:r>
            <w:r>
              <w:t>»</w:t>
            </w:r>
          </w:p>
          <w:p w:rsidR="00000000" w:rsidRDefault="00873294">
            <w:pPr>
              <w:jc w:val="center"/>
            </w:pPr>
            <w:r>
              <w:t xml:space="preserve">  ул. Солнечная, 25а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Попова Д.В.</w:t>
            </w:r>
          </w:p>
        </w:tc>
      </w:tr>
      <w:tr w:rsidR="00000000">
        <w:trPr>
          <w:gridAfter w:val="1"/>
          <w:wAfter w:w="10206" w:type="dxa"/>
          <w:trHeight w:val="217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shd w:val="clear" w:color="auto" w:fill="FFFFFF"/>
              <w:ind w:left="22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Всероссийском конкурсе «Сила РДШ»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10.11.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МБОУДО «ДДТ»</w:t>
            </w:r>
          </w:p>
          <w:p w:rsidR="00000000" w:rsidRDefault="00873294">
            <w:pPr>
              <w:jc w:val="center"/>
            </w:pPr>
            <w:r>
              <w:t xml:space="preserve">  ул. Солнечная, 25а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Попова Д.В.</w:t>
            </w:r>
          </w:p>
        </w:tc>
      </w:tr>
      <w:tr w:rsidR="00000000">
        <w:trPr>
          <w:gridAfter w:val="1"/>
          <w:wAfter w:w="10206" w:type="dxa"/>
          <w:trHeight w:val="217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shd w:val="clear" w:color="auto" w:fill="FFFFFF"/>
              <w:ind w:left="22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Всемирном дне Матери. Акция «Подари улыбку маме» 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27.11.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МБОУДО «ДДТ»</w:t>
            </w:r>
          </w:p>
          <w:p w:rsidR="00000000" w:rsidRDefault="00873294">
            <w:pPr>
              <w:jc w:val="center"/>
            </w:pPr>
            <w:r>
              <w:t xml:space="preserve">  ул. Солнечная, 25а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Попова Д.В.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10632" w:type="dxa"/>
            <w:gridSpan w:val="5"/>
          </w:tcPr>
          <w:p w:rsidR="00000000" w:rsidRDefault="00873294">
            <w:pPr>
              <w:jc w:val="center"/>
              <w:rPr>
                <w:b/>
              </w:rPr>
            </w:pPr>
            <w:r>
              <w:rPr>
                <w:b/>
              </w:rPr>
              <w:t>Городс</w:t>
            </w:r>
            <w:r>
              <w:rPr>
                <w:b/>
              </w:rPr>
              <w:t>кие мероприятия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000000" w:rsidRDefault="00873294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 xml:space="preserve">Видеосъемка участников к поэтического марафона, </w:t>
            </w:r>
            <w:proofErr w:type="gramStart"/>
            <w:r>
              <w:rPr>
                <w:shd w:val="clear" w:color="auto" w:fill="FFFFFF"/>
              </w:rPr>
              <w:t>посвященному</w:t>
            </w:r>
            <w:proofErr w:type="gramEnd"/>
            <w:r>
              <w:rPr>
                <w:shd w:val="clear" w:color="auto" w:fill="FFFFFF"/>
              </w:rPr>
              <w:t xml:space="preserve"> 75-летию Победы «Я читаю о войне», в рамках  работы образовательного проекта «ГРМ. ВФ»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294">
            <w:pPr>
              <w:jc w:val="center"/>
            </w:pPr>
            <w:r>
              <w:t>в течение ноября</w:t>
            </w:r>
          </w:p>
          <w:p w:rsidR="00000000" w:rsidRDefault="0087329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294">
            <w:pPr>
              <w:jc w:val="center"/>
            </w:pPr>
            <w:r>
              <w:t>МАОУ ДО ЦИТ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Коврыга Н.И.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000000" w:rsidRDefault="00873294">
            <w:r>
              <w:t xml:space="preserve">Турнир по шахматам посвященный Дню народного </w:t>
            </w:r>
            <w:r>
              <w:t>единства среди обучающихся 2005 г.р.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2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02.11.</w:t>
            </w:r>
          </w:p>
          <w:p w:rsidR="00000000" w:rsidRDefault="00873294">
            <w:pPr>
              <w:jc w:val="center"/>
            </w:pPr>
            <w:r>
              <w:rPr>
                <w:lang w:eastAsia="ar-SA"/>
              </w:rPr>
              <w:t>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294">
            <w:pPr>
              <w:jc w:val="center"/>
            </w:pPr>
            <w:r>
              <w:t>МБОУДО «ДЮСШ»</w:t>
            </w:r>
          </w:p>
          <w:p w:rsidR="00000000" w:rsidRDefault="00873294">
            <w:pPr>
              <w:jc w:val="center"/>
            </w:pPr>
            <w:r>
              <w:t>пр</w:t>
            </w:r>
            <w:proofErr w:type="gramStart"/>
            <w:r>
              <w:t>.Г</w:t>
            </w:r>
            <w:proofErr w:type="gramEnd"/>
            <w:r>
              <w:t>ероев, 62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Павлов А.А.</w:t>
            </w:r>
          </w:p>
          <w:p w:rsidR="00000000" w:rsidRDefault="00873294">
            <w:pPr>
              <w:jc w:val="center"/>
            </w:pP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000000" w:rsidRDefault="00873294">
            <w:r>
              <w:rPr>
                <w:rFonts w:eastAsia="Calibri"/>
                <w:lang w:eastAsia="en-US"/>
              </w:rPr>
              <w:t>Международный конкурс по информатике «Бобёр»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7.11 -15.11</w:t>
            </w:r>
          </w:p>
        </w:tc>
        <w:tc>
          <w:tcPr>
            <w:tcW w:w="1985" w:type="dxa"/>
          </w:tcPr>
          <w:p w:rsidR="00000000" w:rsidRDefault="00873294">
            <w:r>
              <w:t>МАОУ ДО ЦИТ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Коврыга Н.И.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suppressAutoHyphens/>
            </w:pPr>
            <w:r>
              <w:t>Семейный выходной «Творим и вытворяем» в рамках городского проекта «Мы</w:t>
            </w:r>
            <w:r>
              <w:t xml:space="preserve"> вместе» «Осенние забавы»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 xml:space="preserve">09.11. </w:t>
            </w:r>
          </w:p>
          <w:p w:rsidR="00000000" w:rsidRDefault="00873294">
            <w:pPr>
              <w:jc w:val="center"/>
            </w:pPr>
            <w:r>
              <w:t>11.00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МБОУДО «ДДТ»</w:t>
            </w:r>
          </w:p>
          <w:p w:rsidR="00000000" w:rsidRDefault="00873294">
            <w:pPr>
              <w:ind w:left="-108"/>
              <w:jc w:val="center"/>
            </w:pPr>
            <w:r>
              <w:t xml:space="preserve">  ул. Комсомольская, 2а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Попова Д.В.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>Многоступенчатая олимпиада по занимательной математике среди учащихся 3-8-х классов образовательных учреждений.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Заочный этап –</w:t>
            </w:r>
          </w:p>
          <w:p w:rsidR="00000000" w:rsidRDefault="00873294">
            <w:pPr>
              <w:jc w:val="center"/>
            </w:pPr>
            <w:r>
              <w:t>с 18.11</w:t>
            </w:r>
          </w:p>
          <w:p w:rsidR="00000000" w:rsidRDefault="00873294">
            <w:pPr>
              <w:jc w:val="center"/>
            </w:pPr>
            <w:r>
              <w:t xml:space="preserve"> по 13.12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МБОУДО «ЦРТ», Красны</w:t>
            </w:r>
            <w:r>
              <w:t>х Фортов, 43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Жукова С.В.</w:t>
            </w:r>
          </w:p>
          <w:p w:rsidR="00000000" w:rsidRDefault="00873294">
            <w:pPr>
              <w:jc w:val="center"/>
            </w:pP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suppressAutoHyphens/>
            </w:pPr>
            <w:r>
              <w:t xml:space="preserve">Подведение итогов и </w:t>
            </w:r>
            <w:r>
              <w:rPr>
                <w:rFonts w:eastAsia="Calibri"/>
                <w:lang w:eastAsia="en-US"/>
              </w:rPr>
              <w:t xml:space="preserve">награждения участников и победителей </w:t>
            </w:r>
            <w:r>
              <w:rPr>
                <w:rFonts w:eastAsia="Calibri"/>
                <w:bCs/>
                <w:lang w:eastAsia="en-US"/>
              </w:rPr>
              <w:t xml:space="preserve">муниципального этапа </w:t>
            </w:r>
            <w:r>
              <w:rPr>
                <w:rFonts w:eastAsia="Calibri"/>
                <w:lang w:eastAsia="en-US"/>
              </w:rPr>
              <w:t xml:space="preserve">Всероссийского творческого конкурса </w:t>
            </w:r>
            <w:r>
              <w:t>«Слава Созидателям!».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13.11.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МБОУДО «ДДТ»</w:t>
            </w:r>
          </w:p>
          <w:p w:rsidR="00000000" w:rsidRDefault="00873294">
            <w:pPr>
              <w:jc w:val="center"/>
            </w:pPr>
            <w:r>
              <w:t xml:space="preserve">  ул. Солнечная, 25а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Попова Д.В.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Полуфинал муниципального этапа чемпи</w:t>
            </w:r>
            <w:r>
              <w:rPr>
                <w:shd w:val="clear" w:color="auto" w:fill="FFFFFF"/>
              </w:rPr>
              <w:t>оната по дебатам «В зоне особого внимания» в рамках работы проекта «Детская ядерная Академия»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13.11</w:t>
            </w:r>
          </w:p>
          <w:p w:rsidR="00000000" w:rsidRDefault="00873294">
            <w:pPr>
              <w:jc w:val="center"/>
            </w:pPr>
            <w:r>
              <w:t>15.00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МАОУ ДО ЦИТ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Коврвга Н.И.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suppressAutoHyphens/>
            </w:pPr>
            <w:r>
              <w:t xml:space="preserve">Мини-футбол (футзал) </w:t>
            </w:r>
          </w:p>
          <w:p w:rsidR="00000000" w:rsidRDefault="00873294">
            <w:pPr>
              <w:suppressAutoHyphens/>
            </w:pPr>
            <w:r>
              <w:t xml:space="preserve">муниципальный этап Всероссийских соревнований  </w:t>
            </w:r>
          </w:p>
          <w:p w:rsidR="00000000" w:rsidRDefault="00873294">
            <w:pPr>
              <w:suppressAutoHyphens/>
            </w:pPr>
            <w:r>
              <w:t>4 возрастные подгруппы (девочки + мальчики)</w:t>
            </w:r>
          </w:p>
          <w:p w:rsidR="00000000" w:rsidRDefault="00873294">
            <w:pPr>
              <w:suppressAutoHyphens/>
            </w:pPr>
            <w:r>
              <w:t>2002-2003</w:t>
            </w:r>
          </w:p>
          <w:p w:rsidR="00000000" w:rsidRDefault="00873294">
            <w:pPr>
              <w:suppressAutoHyphens/>
            </w:pPr>
            <w:r>
              <w:t xml:space="preserve">2004-2005 </w:t>
            </w:r>
          </w:p>
          <w:p w:rsidR="00000000" w:rsidRDefault="00873294">
            <w:pPr>
              <w:suppressAutoHyphens/>
            </w:pPr>
            <w:r>
              <w:t xml:space="preserve">2006-2007    </w:t>
            </w:r>
          </w:p>
          <w:p w:rsidR="00000000" w:rsidRDefault="00873294">
            <w:pPr>
              <w:suppressAutoHyphens/>
            </w:pPr>
            <w:r>
              <w:t xml:space="preserve">2008-2009    </w:t>
            </w:r>
          </w:p>
        </w:tc>
        <w:tc>
          <w:tcPr>
            <w:tcW w:w="1559" w:type="dxa"/>
          </w:tcPr>
          <w:p w:rsidR="00000000" w:rsidRDefault="008732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11-15.11</w:t>
            </w:r>
          </w:p>
          <w:p w:rsidR="00000000" w:rsidRDefault="008732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15.00</w:t>
            </w:r>
          </w:p>
          <w:p w:rsidR="00000000" w:rsidRDefault="0087329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 «СОШ № 1»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Павлов А.А.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suppressAutoHyphens/>
            </w:pPr>
            <w:r>
              <w:t>Муниципальный этап соревнований по шахматам в рамках проекта Лиги школьного спорта, участники 1-4 классы.</w:t>
            </w:r>
          </w:p>
        </w:tc>
        <w:tc>
          <w:tcPr>
            <w:tcW w:w="1559" w:type="dxa"/>
          </w:tcPr>
          <w:p w:rsidR="00000000" w:rsidRDefault="008732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14.11</w:t>
            </w:r>
          </w:p>
          <w:p w:rsidR="00000000" w:rsidRDefault="008732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15.00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МБОУДО «ДЮСШ»</w:t>
            </w:r>
          </w:p>
          <w:p w:rsidR="00000000" w:rsidRDefault="00873294">
            <w:pPr>
              <w:jc w:val="center"/>
            </w:pPr>
            <w:r>
              <w:t>пр</w:t>
            </w:r>
            <w:proofErr w:type="gramStart"/>
            <w:r>
              <w:t>.Г</w:t>
            </w:r>
            <w:proofErr w:type="gramEnd"/>
            <w:r>
              <w:t>ероев, 62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Павлов А.А.</w:t>
            </w:r>
          </w:p>
          <w:p w:rsidR="00000000" w:rsidRDefault="00873294">
            <w:pPr>
              <w:jc w:val="center"/>
            </w:pPr>
          </w:p>
        </w:tc>
      </w:tr>
      <w:tr w:rsidR="00000000">
        <w:trPr>
          <w:gridAfter w:val="1"/>
          <w:wAfter w:w="10206" w:type="dxa"/>
          <w:trHeight w:val="648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suppressAutoHyphens/>
            </w:pPr>
            <w:r>
              <w:rPr>
                <w:lang w:val="en-US"/>
              </w:rPr>
              <w:t>XI</w:t>
            </w:r>
            <w:r>
              <w:t xml:space="preserve"> городск</w:t>
            </w:r>
            <w:r>
              <w:t>ой фестиваль детской патриотической песни «Я люблю тебя, Россия!» в рамках городского проекта «Мы – граждане России»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14.11.</w:t>
            </w:r>
          </w:p>
          <w:p w:rsidR="00000000" w:rsidRDefault="00873294">
            <w:pPr>
              <w:jc w:val="center"/>
            </w:pPr>
            <w:r>
              <w:t>15.00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 xml:space="preserve">МБОУ </w:t>
            </w:r>
          </w:p>
          <w:p w:rsidR="00000000" w:rsidRDefault="00873294">
            <w:pPr>
              <w:jc w:val="center"/>
            </w:pPr>
            <w:r>
              <w:t>«СОШ № 9 им. В.И. Некрасова»</w:t>
            </w:r>
          </w:p>
          <w:p w:rsidR="00000000" w:rsidRDefault="00873294"/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Попова Д.В.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000000" w:rsidRDefault="00873294">
            <w:r>
              <w:rPr>
                <w:rFonts w:eastAsia="Calibri"/>
              </w:rPr>
              <w:t>Заседание клуба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«Юный патриот». </w:t>
            </w:r>
            <w:r>
              <w:t xml:space="preserve">Открытая городская конференция гражданско – </w:t>
            </w:r>
            <w:r>
              <w:t>патриотического направления «Я иду в армию, а ты?»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15.11</w:t>
            </w:r>
          </w:p>
          <w:p w:rsidR="00000000" w:rsidRDefault="00873294">
            <w:pPr>
              <w:jc w:val="center"/>
            </w:pPr>
            <w:r>
              <w:t>15.30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МБОУДО «ДДТ»</w:t>
            </w:r>
          </w:p>
          <w:p w:rsidR="00000000" w:rsidRDefault="00873294">
            <w:pPr>
              <w:jc w:val="center"/>
            </w:pPr>
            <w:r>
              <w:t xml:space="preserve">  Ул. Солнечная, 25а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Попова Д.В.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jc w:val="both"/>
            </w:pPr>
            <w:r>
              <w:t>Краеведческая викторина «Мой любимый город» (Кубок «Ювенты»)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19.11</w:t>
            </w:r>
          </w:p>
        </w:tc>
        <w:tc>
          <w:tcPr>
            <w:tcW w:w="1985" w:type="dxa"/>
          </w:tcPr>
          <w:p w:rsidR="00000000" w:rsidRDefault="00873294">
            <w:pPr>
              <w:tabs>
                <w:tab w:val="left" w:pos="426"/>
                <w:tab w:val="center" w:pos="1097"/>
              </w:tabs>
            </w:pPr>
            <w:r>
              <w:tab/>
              <w:t>МБОУДО ДДЮТиЭ «Ювента»</w:t>
            </w:r>
          </w:p>
          <w:p w:rsidR="00000000" w:rsidRDefault="00873294">
            <w:pPr>
              <w:tabs>
                <w:tab w:val="left" w:pos="426"/>
                <w:tab w:val="center" w:pos="1097"/>
              </w:tabs>
            </w:pPr>
            <w:r>
              <w:t>Ул.</w:t>
            </w:r>
            <w:r>
              <w:tab/>
              <w:t>Соколова 6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Маханьков А.П.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suppressAutoHyphens/>
            </w:pPr>
            <w:r>
              <w:t xml:space="preserve">Соревнования по ОФП в </w:t>
            </w:r>
            <w:r>
              <w:t xml:space="preserve">рамках  ГСШ, </w:t>
            </w:r>
          </w:p>
          <w:p w:rsidR="00000000" w:rsidRDefault="00873294">
            <w:pPr>
              <w:suppressAutoHyphens/>
            </w:pPr>
            <w:r>
              <w:t>участники 9-е классы</w:t>
            </w:r>
          </w:p>
        </w:tc>
        <w:tc>
          <w:tcPr>
            <w:tcW w:w="1559" w:type="dxa"/>
          </w:tcPr>
          <w:p w:rsidR="00000000" w:rsidRDefault="008732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20.11</w:t>
            </w:r>
          </w:p>
          <w:p w:rsidR="00000000" w:rsidRDefault="008732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12.30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 «СОШ№3»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Павлов А.А.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suppressAutoHyphens/>
            </w:pPr>
            <w:r>
              <w:t>Заседание лидеров ученического самоуправления, в рамках городского проекта «Мой успех, успех моей команды» тема: «</w:t>
            </w:r>
            <w:r>
              <w:rPr>
                <w:bCs/>
              </w:rPr>
              <w:t>Лидерство». Практика: Решение кейсовых заданий по лидерству.</w:t>
            </w:r>
          </w:p>
        </w:tc>
        <w:tc>
          <w:tcPr>
            <w:tcW w:w="1559" w:type="dxa"/>
          </w:tcPr>
          <w:p w:rsidR="00000000" w:rsidRDefault="00873294">
            <w:pPr>
              <w:pStyle w:val="2"/>
              <w:spacing w:after="0" w:line="240" w:lineRule="auto"/>
              <w:jc w:val="center"/>
              <w:rPr>
                <w:lang w:val="ru-RU"/>
              </w:rPr>
            </w:pPr>
            <w:r>
              <w:t>21.11</w:t>
            </w:r>
          </w:p>
          <w:p w:rsidR="00000000" w:rsidRDefault="00873294">
            <w:pPr>
              <w:pStyle w:val="2"/>
              <w:spacing w:after="0" w:line="240" w:lineRule="auto"/>
              <w:jc w:val="center"/>
            </w:pPr>
            <w:r>
              <w:t>1</w:t>
            </w:r>
            <w:r>
              <w:t>6.00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МБОУДО «ДДТ»</w:t>
            </w:r>
          </w:p>
          <w:p w:rsidR="00000000" w:rsidRDefault="00873294">
            <w:pPr>
              <w:jc w:val="center"/>
            </w:pPr>
            <w:r>
              <w:t xml:space="preserve">  ул. Солнечная, 25а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Попова Д.В.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suppressAutoHyphens/>
            </w:pPr>
            <w:r>
              <w:t>Учебно-тренировочные сборы по компетенции «Медиакоммуникации», в рамках движения</w:t>
            </w:r>
          </w:p>
          <w:p w:rsidR="00000000" w:rsidRDefault="00873294">
            <w:pPr>
              <w:suppressAutoHyphens/>
            </w:pPr>
            <w:r>
              <w:t xml:space="preserve">  ЮниорПрофи (JuniorSkills)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294">
            <w:pPr>
              <w:jc w:val="center"/>
            </w:pPr>
            <w:r>
              <w:t>22.11</w:t>
            </w:r>
          </w:p>
          <w:p w:rsidR="00000000" w:rsidRDefault="00873294">
            <w:pPr>
              <w:jc w:val="center"/>
            </w:pPr>
            <w:r>
              <w:t>10.00</w:t>
            </w:r>
          </w:p>
          <w:p w:rsidR="00000000" w:rsidRDefault="0087329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294">
            <w:pPr>
              <w:jc w:val="center"/>
            </w:pPr>
            <w:r>
              <w:t>МБОУДО «ЦРТ»,</w:t>
            </w:r>
          </w:p>
          <w:p w:rsidR="00000000" w:rsidRDefault="00873294">
            <w:pPr>
              <w:jc w:val="center"/>
            </w:pPr>
            <w:r>
              <w:t>Красных Фортов, 43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Жукова С.В.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suppressAutoHyphens/>
            </w:pPr>
            <w:r>
              <w:rPr>
                <w:rFonts w:eastAsia="Calibri"/>
              </w:rPr>
              <w:t>«Клуб общения трех поколений»: Вст</w:t>
            </w:r>
            <w:r>
              <w:rPr>
                <w:rFonts w:eastAsia="Calibri"/>
              </w:rPr>
              <w:t xml:space="preserve">реча с ветеранами и интересными </w:t>
            </w:r>
            <w:r>
              <w:rPr>
                <w:rFonts w:eastAsia="Calibri"/>
              </w:rPr>
              <w:lastRenderedPageBreak/>
              <w:t>людьми города, посвященная Году здорового образа жизни в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294">
            <w:pPr>
              <w:jc w:val="center"/>
            </w:pPr>
            <w:r>
              <w:lastRenderedPageBreak/>
              <w:t>22.11</w:t>
            </w:r>
          </w:p>
          <w:p w:rsidR="00000000" w:rsidRDefault="00873294">
            <w:pPr>
              <w:jc w:val="center"/>
            </w:pPr>
            <w:r>
              <w:t>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294">
            <w:pPr>
              <w:jc w:val="center"/>
            </w:pPr>
            <w:r>
              <w:t>МБОУДО «ДДТ»</w:t>
            </w:r>
          </w:p>
          <w:p w:rsidR="00000000" w:rsidRDefault="00873294">
            <w:pPr>
              <w:jc w:val="center"/>
            </w:pPr>
            <w:r>
              <w:lastRenderedPageBreak/>
              <w:t xml:space="preserve">  ул. Солнечная, 25а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lastRenderedPageBreak/>
              <w:t>Попова Д.В.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spacing w:line="254" w:lineRule="auto"/>
            </w:pPr>
            <w:r>
              <w:t>Соревнования по ориентированию в темное время суток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23.11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Район городского пляжа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Маха</w:t>
            </w:r>
            <w:r>
              <w:t>ньков А.П.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spacing w:line="254" w:lineRule="auto"/>
            </w:pPr>
            <w:r>
              <w:t>Семейный клуб «Субботея»</w:t>
            </w:r>
          </w:p>
          <w:p w:rsidR="00000000" w:rsidRDefault="00873294">
            <w:pPr>
              <w:spacing w:line="254" w:lineRule="auto"/>
            </w:pPr>
            <w:r>
              <w:t>Праздник «Пусть всегда будет мама!»</w:t>
            </w:r>
          </w:p>
        </w:tc>
        <w:tc>
          <w:tcPr>
            <w:tcW w:w="1559" w:type="dxa"/>
          </w:tcPr>
          <w:p w:rsidR="00000000" w:rsidRDefault="00873294">
            <w:pPr>
              <w:jc w:val="center"/>
            </w:pPr>
            <w:r>
              <w:t>23.11</w:t>
            </w:r>
          </w:p>
          <w:p w:rsidR="00000000" w:rsidRDefault="00873294">
            <w:pPr>
              <w:jc w:val="center"/>
            </w:pPr>
            <w:r>
              <w:t>13.00</w:t>
            </w:r>
          </w:p>
          <w:p w:rsidR="00000000" w:rsidRDefault="00873294">
            <w:pPr>
              <w:jc w:val="center"/>
            </w:pP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МБОУДО «ЦРТ»,</w:t>
            </w:r>
          </w:p>
          <w:p w:rsidR="00000000" w:rsidRDefault="00873294">
            <w:pPr>
              <w:jc w:val="center"/>
            </w:pPr>
            <w:r>
              <w:t>Красных Фортов, 43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Жукова С.В.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>Финал  муниципального этапа чемпионата по дебатам «В зоне особого внимания» в рамках работы проекта «Детская ядерная Акаде</w:t>
            </w:r>
            <w:r>
              <w:rPr>
                <w:shd w:val="clear" w:color="auto" w:fill="FFFFFF"/>
              </w:rPr>
              <w:t>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294">
            <w:pPr>
              <w:jc w:val="center"/>
            </w:pPr>
            <w:r>
              <w:t>27.11</w:t>
            </w:r>
          </w:p>
          <w:p w:rsidR="00000000" w:rsidRDefault="00873294">
            <w:pPr>
              <w:jc w:val="center"/>
            </w:pPr>
            <w:r>
              <w:t>15.00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Институт ядерной энергетики (филиал) ФГБОУ ВПО "Санкт-Петербургский политехнический университет",</w:t>
            </w:r>
          </w:p>
          <w:p w:rsidR="00000000" w:rsidRDefault="00873294">
            <w:pPr>
              <w:jc w:val="center"/>
            </w:pPr>
            <w:r>
              <w:t>Ул. Солнечная, 41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Коврыга Н.И.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rPr>
                <w:lang w:val="en-US"/>
              </w:rPr>
              <w:t>VII</w:t>
            </w:r>
            <w:r>
              <w:t xml:space="preserve"> городской конкурс социальной рекламы «Коротко, но в точку» в рамках городского проекта по СМИ «Наш форма</w:t>
            </w:r>
            <w:r>
              <w:t>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294">
            <w:pPr>
              <w:jc w:val="center"/>
            </w:pPr>
            <w:r>
              <w:t>27.11</w:t>
            </w:r>
          </w:p>
          <w:p w:rsidR="00000000" w:rsidRDefault="00873294">
            <w:pPr>
              <w:jc w:val="center"/>
            </w:pPr>
            <w:r>
              <w:t>15.00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МБОУДО «ДДТ»</w:t>
            </w:r>
          </w:p>
          <w:p w:rsidR="00000000" w:rsidRDefault="00873294">
            <w:pPr>
              <w:jc w:val="center"/>
            </w:pPr>
            <w:r>
              <w:t>Ул. Солнечная, д. 25а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Попова Д.В.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 xml:space="preserve">Спортивный праздник, посвященный </w:t>
            </w:r>
          </w:p>
          <w:p w:rsidR="00000000" w:rsidRDefault="00873294">
            <w:r>
              <w:t>45-летию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2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29.11</w:t>
            </w:r>
          </w:p>
          <w:p w:rsidR="00000000" w:rsidRDefault="00873294">
            <w:pPr>
              <w:jc w:val="center"/>
            </w:pPr>
            <w:r>
              <w:rPr>
                <w:lang w:eastAsia="ar-SA"/>
              </w:rPr>
              <w:t>17.00</w:t>
            </w:r>
          </w:p>
        </w:tc>
        <w:tc>
          <w:tcPr>
            <w:tcW w:w="1985" w:type="dxa"/>
          </w:tcPr>
          <w:p w:rsidR="00000000" w:rsidRDefault="008732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МАУК ДК «Строитель»</w:t>
            </w:r>
          </w:p>
          <w:p w:rsidR="00000000" w:rsidRDefault="00873294">
            <w:pPr>
              <w:jc w:val="center"/>
            </w:pP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Павлов А.А.</w:t>
            </w:r>
          </w:p>
          <w:p w:rsidR="00000000" w:rsidRDefault="00873294">
            <w:pPr>
              <w:jc w:val="center"/>
            </w:pP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 xml:space="preserve">Городской конкурс лидеров ученического самоуправления «Я - ЛидерУС» в рамках городского проекта </w:t>
            </w:r>
            <w:r>
              <w:rPr>
                <w:i/>
              </w:rPr>
              <w:t>«Мой успех - успех моей команды»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294">
            <w:pPr>
              <w:jc w:val="center"/>
            </w:pPr>
            <w:r>
              <w:t>29.11</w:t>
            </w:r>
          </w:p>
          <w:p w:rsidR="00000000" w:rsidRDefault="00873294">
            <w:pPr>
              <w:jc w:val="center"/>
            </w:pPr>
            <w:r>
              <w:t>15.00</w:t>
            </w:r>
          </w:p>
          <w:p w:rsidR="00000000" w:rsidRDefault="00873294">
            <w:pPr>
              <w:jc w:val="center"/>
            </w:pPr>
            <w:r>
              <w:t>30.11</w:t>
            </w:r>
          </w:p>
          <w:p w:rsidR="00000000" w:rsidRDefault="00873294">
            <w:pPr>
              <w:jc w:val="center"/>
            </w:pPr>
            <w:r>
              <w:t>14.00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МБОУДО «ДДТ»</w:t>
            </w:r>
          </w:p>
          <w:p w:rsidR="00000000" w:rsidRDefault="00873294">
            <w:pPr>
              <w:jc w:val="center"/>
            </w:pPr>
            <w:r>
              <w:t xml:space="preserve">  ул. Солнечная, 25а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Попова Д.В.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000000" w:rsidRDefault="00873294">
            <w:r>
              <w:t xml:space="preserve">Первенство ДЮСШ по художественной гимнастике  «Первые шаги» </w:t>
            </w:r>
          </w:p>
          <w:p w:rsidR="00000000" w:rsidRDefault="00873294">
            <w:r>
              <w:t>среди обучающихся 2009 г.р.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732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30.11</w:t>
            </w:r>
          </w:p>
          <w:p w:rsidR="00000000" w:rsidRDefault="00873294">
            <w:pPr>
              <w:jc w:val="center"/>
            </w:pPr>
            <w:r>
              <w:rPr>
                <w:lang w:eastAsia="ar-SA"/>
              </w:rPr>
              <w:t>13.30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МБОУДО «ДЮСШ»</w:t>
            </w:r>
          </w:p>
          <w:p w:rsidR="00000000" w:rsidRDefault="00873294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осмонавтов,</w:t>
            </w:r>
          </w:p>
          <w:p w:rsidR="00000000" w:rsidRDefault="00873294">
            <w:pPr>
              <w:jc w:val="center"/>
            </w:pPr>
            <w:r>
              <w:t>21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Павлов А</w:t>
            </w:r>
            <w:r>
              <w:t>.А.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pPr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Открытый турнир по дзюдо на призы выпускника ДЮСШ, Чемпиона Мира по самбо, ЗМС В.Михеева среди обучающихся  2008-2009 гг.р., 2010 г.р.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29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30.11</w:t>
            </w:r>
          </w:p>
          <w:p w:rsidR="00000000" w:rsidRDefault="00873294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11.00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МБОУДО «ДЮСШ»</w:t>
            </w:r>
          </w:p>
          <w:p w:rsidR="00000000" w:rsidRDefault="00873294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осмонавтов,</w:t>
            </w:r>
          </w:p>
          <w:p w:rsidR="00000000" w:rsidRDefault="00873294">
            <w:pPr>
              <w:jc w:val="center"/>
            </w:pPr>
            <w:r>
              <w:t>21</w:t>
            </w:r>
          </w:p>
        </w:tc>
        <w:tc>
          <w:tcPr>
            <w:tcW w:w="2127" w:type="dxa"/>
            <w:vAlign w:val="center"/>
          </w:tcPr>
          <w:p w:rsidR="00000000" w:rsidRDefault="00873294">
            <w:pPr>
              <w:jc w:val="center"/>
            </w:pPr>
            <w:r>
              <w:t>Павлов А.А.</w:t>
            </w:r>
          </w:p>
        </w:tc>
      </w:tr>
      <w:tr w:rsidR="00000000">
        <w:trPr>
          <w:gridAfter w:val="1"/>
          <w:wAfter w:w="10206" w:type="dxa"/>
        </w:trPr>
        <w:tc>
          <w:tcPr>
            <w:tcW w:w="850" w:type="dxa"/>
          </w:tcPr>
          <w:p w:rsidR="00000000" w:rsidRDefault="0087329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873294">
            <w:r>
              <w:t>Конкурс изобретательских идей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3294">
            <w:pPr>
              <w:jc w:val="center"/>
            </w:pPr>
            <w:r>
              <w:t>30.11</w:t>
            </w:r>
          </w:p>
          <w:p w:rsidR="00000000" w:rsidRDefault="00873294">
            <w:pPr>
              <w:jc w:val="center"/>
            </w:pPr>
            <w:r>
              <w:t>15.00</w:t>
            </w:r>
          </w:p>
        </w:tc>
        <w:tc>
          <w:tcPr>
            <w:tcW w:w="1985" w:type="dxa"/>
          </w:tcPr>
          <w:p w:rsidR="00000000" w:rsidRDefault="00873294">
            <w:pPr>
              <w:jc w:val="center"/>
            </w:pPr>
            <w:r>
              <w:t>МБОУД</w:t>
            </w:r>
            <w:r>
              <w:t>О «ЦРТ», ул. Красных Фортов, 43</w:t>
            </w:r>
          </w:p>
        </w:tc>
        <w:tc>
          <w:tcPr>
            <w:tcW w:w="2127" w:type="dxa"/>
          </w:tcPr>
          <w:p w:rsidR="00000000" w:rsidRDefault="00873294">
            <w:pPr>
              <w:jc w:val="center"/>
            </w:pPr>
            <w:r>
              <w:t>Жукова С.В.</w:t>
            </w:r>
          </w:p>
          <w:p w:rsidR="00000000" w:rsidRDefault="00873294">
            <w:pPr>
              <w:jc w:val="center"/>
            </w:pPr>
          </w:p>
        </w:tc>
      </w:tr>
    </w:tbl>
    <w:p w:rsidR="00000000" w:rsidRDefault="00873294"/>
    <w:p w:rsidR="00000000" w:rsidRDefault="00873294"/>
    <w:p w:rsidR="00873294" w:rsidRDefault="00873294"/>
    <w:sectPr w:rsidR="00873294">
      <w:footerReference w:type="default" r:id="rId8"/>
      <w:pgSz w:w="11906" w:h="16838"/>
      <w:pgMar w:top="426" w:right="142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94" w:rsidRDefault="00873294">
      <w:r>
        <w:separator/>
      </w:r>
    </w:p>
  </w:endnote>
  <w:endnote w:type="continuationSeparator" w:id="0">
    <w:p w:rsidR="00873294" w:rsidRDefault="0087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329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7A6D">
      <w:rPr>
        <w:noProof/>
      </w:rPr>
      <w:t>5</w:t>
    </w:r>
    <w:r>
      <w:fldChar w:fldCharType="end"/>
    </w:r>
  </w:p>
  <w:p w:rsidR="00000000" w:rsidRDefault="00873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94" w:rsidRDefault="00873294">
      <w:r>
        <w:separator/>
      </w:r>
    </w:p>
  </w:footnote>
  <w:footnote w:type="continuationSeparator" w:id="0">
    <w:p w:rsidR="00873294" w:rsidRDefault="00873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CF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7265"/>
    <w:multiLevelType w:val="hybridMultilevel"/>
    <w:tmpl w:val="B97C7B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4411B9"/>
    <w:multiLevelType w:val="hybridMultilevel"/>
    <w:tmpl w:val="4750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2EA6"/>
    <w:multiLevelType w:val="hybridMultilevel"/>
    <w:tmpl w:val="4E3247D2"/>
    <w:lvl w:ilvl="0" w:tplc="ABAC8FE0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38F000FC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BA3BC0"/>
    <w:multiLevelType w:val="hybridMultilevel"/>
    <w:tmpl w:val="46E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97FA7"/>
    <w:multiLevelType w:val="hybridMultilevel"/>
    <w:tmpl w:val="12E07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DD1EE0"/>
    <w:multiLevelType w:val="hybridMultilevel"/>
    <w:tmpl w:val="507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94B5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C5BB3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B4812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481"/>
    <w:rsid w:val="004F7B27"/>
    <w:rsid w:val="006C3481"/>
    <w:rsid w:val="00873294"/>
    <w:rsid w:val="00DB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pPr>
      <w:keepNext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pPr>
      <w:jc w:val="center"/>
    </w:pPr>
    <w:rPr>
      <w:rFonts w:ascii="Tahoma" w:eastAsia="Calibri" w:hAnsi="Tahoma"/>
      <w:b/>
      <w:lang/>
    </w:rPr>
  </w:style>
  <w:style w:type="character" w:customStyle="1" w:styleId="a4">
    <w:name w:val="Название Знак"/>
    <w:link w:val="a3"/>
    <w:locked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pPr>
      <w:spacing w:after="120" w:line="480" w:lineRule="auto"/>
    </w:pPr>
    <w:rPr>
      <w:rFonts w:eastAsia="Calibri"/>
      <w:lang/>
    </w:rPr>
  </w:style>
  <w:style w:type="character" w:customStyle="1" w:styleId="20">
    <w:name w:val="Основной текст 2 Знак"/>
    <w:link w:val="2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22"/>
    <w:qFormat/>
    <w:locked/>
    <w:rPr>
      <w:b/>
    </w:rPr>
  </w:style>
  <w:style w:type="paragraph" w:styleId="ac">
    <w:name w:val="Normal (Web)"/>
    <w:basedOn w:val="a"/>
    <w:pPr>
      <w:spacing w:before="75" w:after="150"/>
      <w:ind w:left="300" w:right="30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rPr>
      <w:sz w:val="2"/>
      <w:szCs w:val="20"/>
      <w:lang/>
    </w:rPr>
  </w:style>
  <w:style w:type="character" w:customStyle="1" w:styleId="af">
    <w:name w:val="Текст выноски Знак"/>
    <w:link w:val="ae"/>
    <w:semiHidden/>
    <w:rPr>
      <w:rFonts w:ascii="Times New Roman" w:eastAsia="Times New Roman" w:hAnsi="Times New Roman"/>
      <w:sz w:val="2"/>
      <w:lang/>
    </w:rPr>
  </w:style>
  <w:style w:type="paragraph" w:styleId="af0">
    <w:name w:val="No Spacing"/>
    <w:qFormat/>
    <w:rPr>
      <w:sz w:val="22"/>
      <w:szCs w:val="22"/>
      <w:lang w:eastAsia="en-US"/>
    </w:rPr>
  </w:style>
  <w:style w:type="character" w:styleId="af1">
    <w:name w:val="Hyperlink"/>
    <w:rPr>
      <w:color w:val="0000FF"/>
      <w:u w:val="single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/>
      <w:b/>
      <w:sz w:val="24"/>
    </w:rPr>
  </w:style>
  <w:style w:type="character" w:customStyle="1" w:styleId="af2">
    <w:name w:val="Основной текст_"/>
    <w:basedOn w:val="a0"/>
    <w:link w:val="1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styleId="af3">
    <w:name w:val="Body Text"/>
    <w:basedOn w:val="a"/>
    <w:link w:val="af4"/>
    <w:uiPriority w:val="99"/>
    <w:semiHidden/>
    <w:unhideWhenUsed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77AC1-7785-479D-A056-F02D9F6F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2019-11-01T10:57:00Z</cp:lastPrinted>
  <dcterms:created xsi:type="dcterms:W3CDTF">2019-11-04T11:59:00Z</dcterms:created>
  <dcterms:modified xsi:type="dcterms:W3CDTF">2019-11-04T11:59:00Z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